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F7" w:rsidRPr="00AD2336" w:rsidRDefault="00AD2336" w:rsidP="00AD2336">
      <w:pPr>
        <w:jc w:val="center"/>
        <w:rPr>
          <w:b/>
          <w:sz w:val="28"/>
        </w:rPr>
      </w:pPr>
      <w:bookmarkStart w:id="0" w:name="_GoBack"/>
      <w:r w:rsidRPr="00AD2336">
        <w:rPr>
          <w:b/>
          <w:sz w:val="28"/>
        </w:rPr>
        <w:t>Posouzení fyzické způsobilosti uchazeče k Policii České republiky</w:t>
      </w:r>
    </w:p>
    <w:bookmarkEnd w:id="0"/>
    <w:p w:rsidR="00AD2336" w:rsidRDefault="00AD2336" w:rsidP="00AD2336">
      <w:pPr>
        <w:jc w:val="both"/>
      </w:pPr>
      <w:r>
        <w:t>Cílem prověřování fyzické způsobilosti je posoudit úroveň rozvoje pohybových schopností a dovedností uchazeče, která je nezbytná pro výkon služby. Toto prověřování je organizováno formou testů před komisí, která uchazeče hodnotí v kategoriích „splnil“ nebo „nesplnil“ podmínky fyzické způsobilosti k přijetí. Na testy tělesné zdatnosti je nutné se dostavit v odpovídajícím sportovním oděvu a obuvi.</w:t>
      </w:r>
    </w:p>
    <w:p w:rsidR="00AD2336" w:rsidRDefault="00AD2336" w:rsidP="00AD2336">
      <w:pPr>
        <w:jc w:val="both"/>
      </w:pPr>
      <w:r>
        <w:t xml:space="preserve">Studenti absolvují </w:t>
      </w:r>
      <w:r w:rsidRPr="00AD2336">
        <w:rPr>
          <w:b/>
          <w:color w:val="4472C4" w:themeColor="accent5"/>
        </w:rPr>
        <w:t>čtyři povinné disciplíny</w:t>
      </w:r>
      <w:r>
        <w:t xml:space="preserve">. Nadstandardní výkon v jedné disciplíně není důvodem zproštění od absolvování jiné disciplíny. Bodově jsou hodnoceny cviky provedené správně </w:t>
      </w:r>
      <w:r w:rsidR="007B3771">
        <w:br/>
      </w:r>
      <w:r>
        <w:t xml:space="preserve">a stanoveným způsobem. Pro splnění kritérií </w:t>
      </w:r>
      <w:r w:rsidRPr="00AD2336">
        <w:rPr>
          <w:b/>
          <w:color w:val="4472C4" w:themeColor="accent5"/>
        </w:rPr>
        <w:t xml:space="preserve">je nutné v každém testu získat minimálně 4 body </w:t>
      </w:r>
      <w:r w:rsidR="007B3771">
        <w:rPr>
          <w:b/>
          <w:color w:val="4472C4" w:themeColor="accent5"/>
        </w:rPr>
        <w:br/>
      </w:r>
      <w:r w:rsidRPr="00AD2336">
        <w:rPr>
          <w:b/>
          <w:color w:val="4472C4" w:themeColor="accent5"/>
        </w:rPr>
        <w:t>a v celkovém součtu minimálně 36 bodů.</w:t>
      </w:r>
    </w:p>
    <w:p w:rsidR="00AD2336" w:rsidRDefault="00AD2336" w:rsidP="00AD2336">
      <w:pPr>
        <w:jc w:val="both"/>
      </w:pPr>
    </w:p>
    <w:p w:rsidR="00AD2336" w:rsidRDefault="00AD2336" w:rsidP="00AD2336">
      <w:pPr>
        <w:jc w:val="both"/>
        <w:rPr>
          <w:b/>
          <w:color w:val="4472C4" w:themeColor="accent5"/>
        </w:rPr>
      </w:pPr>
      <w:r w:rsidRPr="00AD2336">
        <w:rPr>
          <w:b/>
          <w:color w:val="4472C4" w:themeColor="accent5"/>
        </w:rPr>
        <w:t>ČLUNKOV</w:t>
      </w:r>
      <w:r w:rsidR="007B3771">
        <w:rPr>
          <w:b/>
          <w:color w:val="4472C4" w:themeColor="accent5"/>
        </w:rPr>
        <w:t>Ý</w:t>
      </w:r>
      <w:r w:rsidRPr="00AD2336">
        <w:rPr>
          <w:b/>
          <w:color w:val="4472C4" w:themeColor="accent5"/>
        </w:rPr>
        <w:t xml:space="preserve"> BĚH, 4 X 10M</w:t>
      </w:r>
    </w:p>
    <w:p w:rsidR="00AD2336" w:rsidRDefault="00AD2336" w:rsidP="00AD2336">
      <w:pPr>
        <w:jc w:val="both"/>
      </w:pPr>
      <w:r>
        <w:t>Běh se provádí mezi dvěma metami vzdálenými 10 metrů. Startuje se vedle mety č. 1 a běží se šikmo mezi metami k metě č. 2, která se obíhá. Stejným způsobem se vrací zpět a obíhá se meta č. 1. Třetí úsek se běží přímo, následuje dotyk mety č. 2, rychlý obrat a při doteku mety č. 1 se zastavuje čas.</w:t>
      </w:r>
    </w:p>
    <w:p w:rsidR="00AD2336" w:rsidRDefault="00AD2336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5E08" w:rsidRPr="00355E08" w:rsidTr="00355E08">
        <w:tc>
          <w:tcPr>
            <w:tcW w:w="2265" w:type="dxa"/>
          </w:tcPr>
          <w:p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16,0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11,4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15,5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11,2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15,0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11,0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14,5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10,8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14,0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10,5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13,4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10,3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12,8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10,1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12,3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9,8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11,9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9,6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11,6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9,4</w:t>
            </w:r>
          </w:p>
        </w:tc>
      </w:tr>
    </w:tbl>
    <w:p w:rsidR="00AD2336" w:rsidRDefault="00AD2336" w:rsidP="00AD2336">
      <w:pPr>
        <w:jc w:val="both"/>
      </w:pPr>
    </w:p>
    <w:p w:rsidR="00355E08" w:rsidRDefault="00355E08" w:rsidP="00AD2336">
      <w:pPr>
        <w:jc w:val="both"/>
        <w:rPr>
          <w:b/>
          <w:color w:val="4472C4" w:themeColor="accent5"/>
        </w:rPr>
      </w:pPr>
      <w:r w:rsidRPr="00355E08">
        <w:rPr>
          <w:b/>
          <w:color w:val="4472C4" w:themeColor="accent5"/>
        </w:rPr>
        <w:t>KLIK VZPOR LEŽMO (OPAKOVANĚ)</w:t>
      </w:r>
    </w:p>
    <w:p w:rsidR="00355E08" w:rsidRDefault="00355E08" w:rsidP="00AD2336">
      <w:pPr>
        <w:jc w:val="both"/>
      </w:pPr>
      <w:r>
        <w:t xml:space="preserve">Leh na břiše, skrčené paže opřít dlaněmi o zem tak, aby špičky prstů byly v úrovni ramen. Dopnutím paží v loktech vzpor. Zpět se pokračuje pokrčením paží minimálně o 90 stupňů zpět do kliku. Trup je při celém cvičení zpříma, pánev se nevysazuje, ani neprohýbá. </w:t>
      </w:r>
    </w:p>
    <w:p w:rsidR="00372FB4" w:rsidRDefault="00372FB4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1F26" w:rsidRPr="00355E08" w:rsidTr="00B03B79">
        <w:tc>
          <w:tcPr>
            <w:tcW w:w="2265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32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34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36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38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40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41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43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45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47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:rsidR="00081F26" w:rsidRDefault="00081F26" w:rsidP="00081F26">
            <w:pPr>
              <w:jc w:val="center"/>
            </w:pPr>
            <w:r>
              <w:t>30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49</w:t>
            </w:r>
          </w:p>
        </w:tc>
      </w:tr>
    </w:tbl>
    <w:p w:rsidR="00355E08" w:rsidRPr="00081F26" w:rsidRDefault="00081F26" w:rsidP="00AD2336">
      <w:pPr>
        <w:jc w:val="both"/>
        <w:rPr>
          <w:b/>
          <w:color w:val="4472C4" w:themeColor="accent5"/>
        </w:rPr>
      </w:pPr>
      <w:r w:rsidRPr="00081F26">
        <w:rPr>
          <w:b/>
          <w:color w:val="4472C4" w:themeColor="accent5"/>
        </w:rPr>
        <w:lastRenderedPageBreak/>
        <w:t>CELOMOTORICKÝ TEST, CMT TEST (OPAKOVANĚ), 2 MIN.</w:t>
      </w:r>
    </w:p>
    <w:p w:rsidR="00081F26" w:rsidRDefault="00081F26" w:rsidP="00AD2336">
      <w:pPr>
        <w:jc w:val="both"/>
      </w:pPr>
      <w:r>
        <w:t xml:space="preserve">Při tomto testu jde o </w:t>
      </w:r>
      <w:r w:rsidRPr="00081F26">
        <w:rPr>
          <w:color w:val="4472C4" w:themeColor="accent5"/>
        </w:rPr>
        <w:t>co největší počet provedených cviků v době 2 minut</w:t>
      </w:r>
      <w:r>
        <w:t xml:space="preserve">. Popis cviku: cvičící ze stoje spatného přechází přes dřep do lehu na břiše a zvedne ruce z podložky, přechází zpět přes dřep do stoje spatného, dále pokračuje přes dřep do lehu na napřímená záda, ruce se dotknou podložky podél těla a zpět přechází přes sed a dřep do stoje spatného. Za každý přechod do stoje spatného je počítáno jedno provedení cviku. </w:t>
      </w:r>
    </w:p>
    <w:p w:rsidR="00372FB4" w:rsidRDefault="00372FB4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1F26" w:rsidRPr="00355E08" w:rsidTr="00B03B79">
        <w:tc>
          <w:tcPr>
            <w:tcW w:w="2265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32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34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36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38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40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41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43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45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47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30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49</w:t>
            </w:r>
          </w:p>
        </w:tc>
      </w:tr>
    </w:tbl>
    <w:p w:rsidR="00081F26" w:rsidRDefault="00081F26" w:rsidP="00AD2336">
      <w:pPr>
        <w:jc w:val="both"/>
      </w:pPr>
    </w:p>
    <w:p w:rsidR="00081F26" w:rsidRDefault="00372FB4" w:rsidP="00AD2336">
      <w:pPr>
        <w:jc w:val="both"/>
      </w:pPr>
      <w:r w:rsidRPr="00372FB4">
        <w:rPr>
          <w:b/>
          <w:color w:val="4472C4" w:themeColor="accent5"/>
        </w:rPr>
        <w:t>BĚH NA 1000 M</w:t>
      </w:r>
    </w:p>
    <w:p w:rsidR="00372FB4" w:rsidRDefault="00372FB4" w:rsidP="00AD2336">
      <w:pPr>
        <w:jc w:val="both"/>
      </w:pPr>
      <w:r>
        <w:t xml:space="preserve">Úkolem je </w:t>
      </w:r>
      <w:r w:rsidRPr="00372FB4">
        <w:rPr>
          <w:color w:val="4472C4" w:themeColor="accent5"/>
        </w:rPr>
        <w:t>uběhnout uvedenou vzdálenost v co nejkratším čase</w:t>
      </w:r>
      <w:r>
        <w:t xml:space="preserve">. Ověřuje se střednědobá vytrvalost. </w:t>
      </w:r>
    </w:p>
    <w:p w:rsidR="00372FB4" w:rsidRDefault="00372FB4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2FB4" w:rsidRPr="00355E08" w:rsidTr="00B03B79">
        <w:tc>
          <w:tcPr>
            <w:tcW w:w="2265" w:type="dxa"/>
          </w:tcPr>
          <w:p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6:00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4:00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5:45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3:50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5:30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3:40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5:15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3:30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5:00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3:20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4:50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3:10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4:40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3:05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4:30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3:00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4:20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2:55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4:10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2:50</w:t>
            </w:r>
          </w:p>
        </w:tc>
      </w:tr>
    </w:tbl>
    <w:p w:rsidR="00372FB4" w:rsidRPr="00372FB4" w:rsidRDefault="00372FB4" w:rsidP="00AD2336">
      <w:pPr>
        <w:jc w:val="both"/>
      </w:pPr>
    </w:p>
    <w:sectPr w:rsidR="00372FB4" w:rsidRPr="00372FB4" w:rsidSect="00372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EC" w:rsidRDefault="009F24EC" w:rsidP="00143C6D">
      <w:pPr>
        <w:spacing w:after="0" w:line="240" w:lineRule="auto"/>
      </w:pPr>
      <w:r>
        <w:separator/>
      </w:r>
    </w:p>
  </w:endnote>
  <w:endnote w:type="continuationSeparator" w:id="0">
    <w:p w:rsidR="009F24EC" w:rsidRDefault="009F24EC" w:rsidP="0014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6D" w:rsidRDefault="00143C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6D" w:rsidRDefault="00143C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6D" w:rsidRDefault="00143C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EC" w:rsidRDefault="009F24EC" w:rsidP="00143C6D">
      <w:pPr>
        <w:spacing w:after="0" w:line="240" w:lineRule="auto"/>
      </w:pPr>
      <w:r>
        <w:separator/>
      </w:r>
    </w:p>
  </w:footnote>
  <w:footnote w:type="continuationSeparator" w:id="0">
    <w:p w:rsidR="009F24EC" w:rsidRDefault="009F24EC" w:rsidP="0014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6D" w:rsidRDefault="009F24E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21938" o:spid="_x0000_s2050" type="#_x0000_t75" style="position:absolute;margin-left:0;margin-top:0;width:571.2pt;height:681.1pt;z-index:-251657216;mso-position-horizontal:center;mso-position-horizontal-relative:margin;mso-position-vertical:center;mso-position-vertical-relative:margin" o:allowincell="f">
          <v:imagedata r:id="rId1" o:title="podklad_worl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6D" w:rsidRDefault="009F24E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21939" o:spid="_x0000_s2051" type="#_x0000_t75" style="position:absolute;margin-left:0;margin-top:0;width:571.2pt;height:681.1pt;z-index:-251656192;mso-position-horizontal:center;mso-position-horizontal-relative:margin;mso-position-vertical:center;mso-position-vertical-relative:margin" o:allowincell="f">
          <v:imagedata r:id="rId1" o:title="podklad_worl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6D" w:rsidRDefault="009F24E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21937" o:spid="_x0000_s2049" type="#_x0000_t75" style="position:absolute;margin-left:0;margin-top:0;width:571.2pt;height:681.1pt;z-index:-251658240;mso-position-horizontal:center;mso-position-horizontal-relative:margin;mso-position-vertical:center;mso-position-vertical-relative:margin" o:allowincell="f">
          <v:imagedata r:id="rId1" o:title="podklad_world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36"/>
    <w:rsid w:val="000633F7"/>
    <w:rsid w:val="00081F26"/>
    <w:rsid w:val="00143C6D"/>
    <w:rsid w:val="002F40DD"/>
    <w:rsid w:val="00355E08"/>
    <w:rsid w:val="00372FB4"/>
    <w:rsid w:val="007B3771"/>
    <w:rsid w:val="009F24EC"/>
    <w:rsid w:val="00AD2336"/>
    <w:rsid w:val="00CD2555"/>
    <w:rsid w:val="00DE31DE"/>
    <w:rsid w:val="00E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FFAEFD6-2F75-4316-9A2E-B9D350C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4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C6D"/>
  </w:style>
  <w:style w:type="paragraph" w:styleId="Zpat">
    <w:name w:val="footer"/>
    <w:basedOn w:val="Normln"/>
    <w:link w:val="ZpatChar"/>
    <w:uiPriority w:val="99"/>
    <w:unhideWhenUsed/>
    <w:rsid w:val="0014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Lenka</dc:creator>
  <cp:keywords/>
  <dc:description/>
  <cp:lastModifiedBy>Účet Microsoft</cp:lastModifiedBy>
  <cp:revision>2</cp:revision>
  <dcterms:created xsi:type="dcterms:W3CDTF">2024-01-15T10:14:00Z</dcterms:created>
  <dcterms:modified xsi:type="dcterms:W3CDTF">2024-01-15T10:14:00Z</dcterms:modified>
</cp:coreProperties>
</file>